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 treino deve ser feito durante a 3ª e 4ª semana de adaptação.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Posteriormente, um novo treino será liberado dentro do prazo.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